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CA8A12" w14:textId="28B90B63" w:rsidR="00073FF8" w:rsidRPr="00533597" w:rsidRDefault="00533597" w:rsidP="00073FF8">
      <w:pPr>
        <w:rPr>
          <w:rFonts w:ascii="Arial" w:hAnsi="Arial" w:cs="Arial"/>
          <w:b/>
        </w:rPr>
      </w:pPr>
      <w:r w:rsidRPr="00533597">
        <w:rPr>
          <w:rFonts w:ascii="Arial" w:hAnsi="Arial" w:cs="Arial"/>
          <w:b/>
        </w:rPr>
        <w:t xml:space="preserve">AD __) </w:t>
      </w:r>
      <w:r w:rsidR="00F468CF" w:rsidRPr="00533597">
        <w:rPr>
          <w:rFonts w:ascii="Arial" w:hAnsi="Arial" w:cs="Arial"/>
          <w:b/>
        </w:rPr>
        <w:t xml:space="preserve">Določitev </w:t>
      </w:r>
      <w:r w:rsidR="009222CD" w:rsidRPr="00533597">
        <w:rPr>
          <w:rFonts w:ascii="Arial" w:hAnsi="Arial" w:cs="Arial"/>
          <w:b/>
        </w:rPr>
        <w:t>števila</w:t>
      </w:r>
      <w:r w:rsidR="00F468CF" w:rsidRPr="00533597">
        <w:rPr>
          <w:rFonts w:ascii="Arial" w:hAnsi="Arial" w:cs="Arial"/>
          <w:b/>
        </w:rPr>
        <w:t xml:space="preserve"> in lokacij plakatnih mest za volitve v letu 202</w:t>
      </w:r>
      <w:r w:rsidR="00885814">
        <w:rPr>
          <w:rFonts w:ascii="Arial" w:hAnsi="Arial" w:cs="Arial"/>
          <w:b/>
        </w:rPr>
        <w:t>6</w:t>
      </w:r>
    </w:p>
    <w:p w14:paraId="1D1FAC82" w14:textId="77777777" w:rsidR="003A33B5" w:rsidRPr="00533597" w:rsidRDefault="003A33B5" w:rsidP="00073FF8">
      <w:pPr>
        <w:pStyle w:val="Naslov"/>
        <w:jc w:val="left"/>
        <w:rPr>
          <w:rFonts w:ascii="Arial" w:hAnsi="Arial" w:cs="Arial"/>
          <w:spacing w:val="0"/>
          <w:sz w:val="22"/>
          <w:szCs w:val="22"/>
        </w:rPr>
      </w:pPr>
    </w:p>
    <w:p w14:paraId="51F0BCC4" w14:textId="16AFBA5C" w:rsidR="0095005D" w:rsidRPr="00533597" w:rsidRDefault="0095005D" w:rsidP="0095005D">
      <w:pPr>
        <w:pStyle w:val="Naslov"/>
        <w:jc w:val="both"/>
        <w:rPr>
          <w:rFonts w:ascii="Arial" w:hAnsi="Arial" w:cs="Arial"/>
          <w:spacing w:val="0"/>
          <w:sz w:val="22"/>
          <w:szCs w:val="22"/>
        </w:rPr>
      </w:pPr>
    </w:p>
    <w:p w14:paraId="1545AAAB" w14:textId="3336C906" w:rsidR="00F625AB" w:rsidRDefault="00F468CF" w:rsidP="00F468CF">
      <w:pPr>
        <w:pStyle w:val="Naslov"/>
        <w:jc w:val="both"/>
        <w:rPr>
          <w:rFonts w:ascii="Arial" w:hAnsi="Arial" w:cs="Arial"/>
          <w:b/>
          <w:bCs/>
          <w:sz w:val="22"/>
          <w:szCs w:val="22"/>
        </w:rPr>
      </w:pPr>
      <w:r w:rsidRPr="00533597">
        <w:rPr>
          <w:rFonts w:ascii="Arial" w:hAnsi="Arial" w:cs="Arial"/>
          <w:spacing w:val="0"/>
          <w:sz w:val="22"/>
          <w:szCs w:val="22"/>
        </w:rPr>
        <w:t>Lokalna skupnost mora v skladu z veljavno zak</w:t>
      </w:r>
      <w:r w:rsidR="009222CD" w:rsidRPr="00533597">
        <w:rPr>
          <w:rFonts w:ascii="Arial" w:hAnsi="Arial" w:cs="Arial"/>
          <w:spacing w:val="0"/>
          <w:sz w:val="22"/>
          <w:szCs w:val="22"/>
        </w:rPr>
        <w:t xml:space="preserve">onodajo objaviti plakatna mesta </w:t>
      </w:r>
      <w:r w:rsidRPr="00533597">
        <w:rPr>
          <w:rFonts w:ascii="Arial" w:hAnsi="Arial" w:cs="Arial"/>
          <w:spacing w:val="0"/>
          <w:sz w:val="22"/>
          <w:szCs w:val="22"/>
        </w:rPr>
        <w:t xml:space="preserve">za </w:t>
      </w:r>
      <w:r w:rsidR="00EC0D0E" w:rsidRPr="00533597">
        <w:rPr>
          <w:rFonts w:ascii="Arial" w:hAnsi="Arial" w:cs="Arial"/>
          <w:spacing w:val="0"/>
          <w:sz w:val="22"/>
          <w:szCs w:val="22"/>
        </w:rPr>
        <w:t>vse volilne kampanje, pri čemer so v letu 202</w:t>
      </w:r>
      <w:r w:rsidR="00885814">
        <w:rPr>
          <w:rFonts w:ascii="Arial" w:hAnsi="Arial" w:cs="Arial"/>
          <w:spacing w:val="0"/>
          <w:sz w:val="22"/>
          <w:szCs w:val="22"/>
        </w:rPr>
        <w:t>6</w:t>
      </w:r>
      <w:r w:rsidR="00EC0D0E" w:rsidRPr="00533597">
        <w:rPr>
          <w:rFonts w:ascii="Arial" w:hAnsi="Arial" w:cs="Arial"/>
          <w:spacing w:val="0"/>
          <w:sz w:val="22"/>
          <w:szCs w:val="22"/>
        </w:rPr>
        <w:t xml:space="preserve"> predvidene </w:t>
      </w:r>
      <w:r w:rsidRPr="00533597">
        <w:rPr>
          <w:rFonts w:ascii="Arial" w:hAnsi="Arial" w:cs="Arial"/>
          <w:spacing w:val="0"/>
          <w:sz w:val="22"/>
          <w:szCs w:val="22"/>
        </w:rPr>
        <w:t>parlamentarne in lokalne volitve.</w:t>
      </w:r>
    </w:p>
    <w:p w14:paraId="2CB11825" w14:textId="7F429069" w:rsidR="00DE1903" w:rsidRPr="00504854" w:rsidRDefault="00DE1903" w:rsidP="00453223">
      <w:pPr>
        <w:spacing w:before="120"/>
        <w:jc w:val="both"/>
        <w:rPr>
          <w:rFonts w:ascii="Arial" w:hAnsi="Arial" w:cs="Arial"/>
          <w:b/>
          <w:bCs/>
          <w:sz w:val="22"/>
          <w:szCs w:val="22"/>
          <w:lang w:eastAsia="en-US"/>
        </w:rPr>
      </w:pPr>
      <w:r w:rsidRPr="00504854">
        <w:rPr>
          <w:rFonts w:ascii="Arial" w:hAnsi="Arial" w:cs="Arial"/>
          <w:b/>
          <w:bCs/>
          <w:sz w:val="22"/>
          <w:szCs w:val="22"/>
          <w:lang w:eastAsia="en-US"/>
        </w:rPr>
        <w:t>Izvleček iz uradnega pojasnila Ministrstva za notranje zadeve:</w:t>
      </w:r>
    </w:p>
    <w:p w14:paraId="20F81BDC" w14:textId="77777777" w:rsidR="00DE1903" w:rsidRPr="007A1C7F" w:rsidRDefault="00DE1903" w:rsidP="00453223">
      <w:pPr>
        <w:spacing w:before="120"/>
        <w:jc w:val="both"/>
        <w:rPr>
          <w:rFonts w:ascii="Arial" w:hAnsi="Arial" w:cs="Arial"/>
          <w:bCs/>
          <w:i/>
          <w:sz w:val="20"/>
          <w:szCs w:val="20"/>
          <w:lang w:eastAsia="en-US"/>
        </w:rPr>
      </w:pPr>
      <w:r w:rsidRPr="007A1C7F">
        <w:rPr>
          <w:rFonts w:ascii="Arial" w:hAnsi="Arial" w:cs="Arial"/>
          <w:bCs/>
          <w:i/>
          <w:sz w:val="20"/>
          <w:szCs w:val="20"/>
          <w:lang w:eastAsia="en-US"/>
        </w:rPr>
        <w:t>"Lepljenje in nameščanje plakatov z oglaševalskimi vsebinami za volilno kampanjo (v nadaljnjem besedilu: plakati) je dovoljeno na plakatnih mestih, ki jih določi lokalna skupnost. Lokalna skupnost mora brezplačno, tudi brez plačila komunalne takse, zagotoviti vsem organizatorjem volilne kampanje enakopravnost pri lepljenju in nameščanju plakatov na teh plakatnih mestih, katerih število in skupna površina morata posameznemu organizatorju volilne kampanje omogočati vsaj osnovno informiranje volivcev v lokalni skupnosti o listi kandidatov ali kandidatu.</w:t>
      </w:r>
    </w:p>
    <w:p w14:paraId="69518748" w14:textId="77777777" w:rsidR="00DE1903" w:rsidRPr="007A1C7F" w:rsidRDefault="00DE1903" w:rsidP="00453223">
      <w:pPr>
        <w:spacing w:before="120"/>
        <w:jc w:val="both"/>
        <w:rPr>
          <w:rFonts w:ascii="Arial" w:hAnsi="Arial" w:cs="Arial"/>
          <w:bCs/>
          <w:i/>
          <w:sz w:val="20"/>
          <w:szCs w:val="20"/>
          <w:lang w:eastAsia="en-US"/>
        </w:rPr>
      </w:pPr>
      <w:r w:rsidRPr="007A1C7F">
        <w:rPr>
          <w:rFonts w:ascii="Arial" w:hAnsi="Arial" w:cs="Arial"/>
          <w:bCs/>
          <w:i/>
          <w:sz w:val="20"/>
          <w:szCs w:val="20"/>
          <w:lang w:eastAsia="en-US"/>
        </w:rPr>
        <w:t>Lokalna skupnost lahko določi tudi dodatna plakatna mesta, ki so organizatorjem volilne kampanje na razpolago le pod določenimi pogoji in proti plačilu. ZVRK v tretjem odstavku 8. člena določa, da mora lokalna skupnost najkasneje 60 dni pred dnem glasovanja na volitvah javno objaviti pogoje za pridobitev pravice do uporabe plakatnih mest iz prvega in drugega odstavka 8. člena, torej do brezplačnih in odplačnih plakatnih mest. V primeru, ko se lastniki oziroma upravljavci zemljišč in drugih objektov dogovorijo z organizatorjem volilne kampanje o nameščanju plakatov na teh zemljiščih ali objektih, pa zakon prepoveduje poseganje lokalne skupnosti v te dogovore.</w:t>
      </w:r>
    </w:p>
    <w:p w14:paraId="77BFD67B" w14:textId="77777777" w:rsidR="00DE1903" w:rsidRPr="007A1C7F" w:rsidRDefault="00DE1903" w:rsidP="00DE1903">
      <w:pPr>
        <w:jc w:val="both"/>
        <w:rPr>
          <w:rFonts w:ascii="Arial" w:hAnsi="Arial" w:cs="Arial"/>
          <w:bCs/>
          <w:i/>
          <w:sz w:val="20"/>
          <w:szCs w:val="20"/>
          <w:lang w:eastAsia="en-US"/>
        </w:rPr>
      </w:pPr>
    </w:p>
    <w:p w14:paraId="15941A28" w14:textId="50EB7CBA" w:rsidR="00DE1903" w:rsidRPr="007A1C7F" w:rsidRDefault="00DE1903" w:rsidP="00DE1903">
      <w:pPr>
        <w:jc w:val="both"/>
        <w:rPr>
          <w:rFonts w:ascii="Arial" w:hAnsi="Arial" w:cs="Arial"/>
          <w:bCs/>
          <w:i/>
          <w:sz w:val="20"/>
          <w:szCs w:val="20"/>
          <w:lang w:eastAsia="en-US"/>
        </w:rPr>
      </w:pPr>
      <w:r w:rsidRPr="007A1C7F">
        <w:rPr>
          <w:rFonts w:ascii="Arial" w:hAnsi="Arial" w:cs="Arial"/>
          <w:bCs/>
          <w:i/>
          <w:sz w:val="20"/>
          <w:szCs w:val="20"/>
          <w:lang w:eastAsia="en-US"/>
        </w:rPr>
        <w:t xml:space="preserve">Glede na navedeno je </w:t>
      </w:r>
      <w:r w:rsidRPr="007A1C7F">
        <w:rPr>
          <w:rFonts w:ascii="Arial" w:hAnsi="Arial" w:cs="Arial"/>
          <w:b/>
          <w:bCs/>
          <w:i/>
          <w:sz w:val="20"/>
          <w:szCs w:val="20"/>
          <w:lang w:eastAsia="en-US"/>
        </w:rPr>
        <w:t>lokalna skupnost dolžna določiti plakatna mesta in za vsake volitve in referendum posebej tudi objaviti pogoje za pridobitev pravice do uporabe plakatnih mest. Plakatna mesta in pogoje mora določiti občinski svet tudi, če gre za začasen najem takšnih mest. Samo objavo pogojev pa lahko opravi župan.</w:t>
      </w:r>
      <w:r w:rsidRPr="007A1C7F">
        <w:rPr>
          <w:rFonts w:ascii="Arial" w:hAnsi="Arial" w:cs="Arial"/>
          <w:bCs/>
          <w:i/>
          <w:sz w:val="20"/>
          <w:szCs w:val="20"/>
          <w:lang w:eastAsia="en-US"/>
        </w:rPr>
        <w:t xml:space="preserve"> Praviloma je to vsebina odloka o oglaševanju na javnih mestih in plakatiranju. Pri določitvi brezplačnih plakatnih mest in razdelitvi le-teh je potrebno upoštevati, da morata število plakatnih mest in skupna površina posameznemu organizatorju volilne kampanje omogočati vsaj osnovno informiranje volivcev v lokalni skupnosti o listi kandidatov ali kandidatu. Na brezplačnih plakatnih mestih je lokalna skupnost dolžna zagotoviti enakopravnost pri lepljenju in nameščanju plakatov."</w:t>
      </w:r>
    </w:p>
    <w:p w14:paraId="751CC7A7" w14:textId="6C245AEF" w:rsidR="00783A40" w:rsidRDefault="00783A40" w:rsidP="00DE1903">
      <w:pPr>
        <w:jc w:val="both"/>
        <w:rPr>
          <w:rFonts w:ascii="Arial" w:hAnsi="Arial" w:cs="Arial"/>
          <w:bCs/>
          <w:i/>
          <w:sz w:val="22"/>
          <w:szCs w:val="22"/>
          <w:lang w:eastAsia="en-US"/>
        </w:rPr>
      </w:pPr>
    </w:p>
    <w:p w14:paraId="3E22B4BD" w14:textId="77777777" w:rsidR="00885814" w:rsidRDefault="00885814" w:rsidP="00DE1903">
      <w:pPr>
        <w:jc w:val="both"/>
        <w:rPr>
          <w:rFonts w:ascii="Arial" w:hAnsi="Arial" w:cs="Arial"/>
          <w:bCs/>
          <w:i/>
          <w:sz w:val="22"/>
          <w:szCs w:val="22"/>
          <w:lang w:eastAsia="en-US"/>
        </w:rPr>
      </w:pPr>
    </w:p>
    <w:p w14:paraId="5DD1A473" w14:textId="3FE92027" w:rsidR="00783A40" w:rsidRPr="00783A40" w:rsidRDefault="00783A40" w:rsidP="00783A40">
      <w:pPr>
        <w:pStyle w:val="Naslov"/>
        <w:numPr>
          <w:ilvl w:val="0"/>
          <w:numId w:val="6"/>
        </w:numPr>
        <w:jc w:val="both"/>
        <w:rPr>
          <w:rFonts w:ascii="Arial" w:hAnsi="Arial" w:cs="Arial"/>
          <w:spacing w:val="0"/>
          <w:sz w:val="22"/>
          <w:szCs w:val="22"/>
        </w:rPr>
      </w:pPr>
      <w:r w:rsidRPr="00783A40">
        <w:rPr>
          <w:rFonts w:ascii="Arial" w:hAnsi="Arial" w:cs="Arial"/>
          <w:b/>
          <w:spacing w:val="0"/>
          <w:sz w:val="22"/>
          <w:szCs w:val="22"/>
        </w:rPr>
        <w:t xml:space="preserve">Določitev plakatnih mest in pogojev za parlamentarne </w:t>
      </w:r>
      <w:r w:rsidR="00885814">
        <w:rPr>
          <w:rFonts w:ascii="Arial" w:hAnsi="Arial" w:cs="Arial"/>
          <w:b/>
          <w:spacing w:val="0"/>
          <w:sz w:val="22"/>
          <w:szCs w:val="22"/>
        </w:rPr>
        <w:t xml:space="preserve">volitve </w:t>
      </w:r>
      <w:r w:rsidRPr="00783A40">
        <w:rPr>
          <w:rFonts w:ascii="Arial" w:hAnsi="Arial" w:cs="Arial"/>
          <w:b/>
          <w:spacing w:val="0"/>
          <w:sz w:val="22"/>
          <w:szCs w:val="22"/>
        </w:rPr>
        <w:t>v letu 202</w:t>
      </w:r>
      <w:r w:rsidR="00885814">
        <w:rPr>
          <w:rFonts w:ascii="Arial" w:hAnsi="Arial" w:cs="Arial"/>
          <w:b/>
          <w:spacing w:val="0"/>
          <w:sz w:val="22"/>
          <w:szCs w:val="22"/>
        </w:rPr>
        <w:t>6</w:t>
      </w:r>
    </w:p>
    <w:p w14:paraId="746FDDBC" w14:textId="77777777" w:rsidR="007A1C7F" w:rsidRDefault="007A1C7F" w:rsidP="00723687">
      <w:pPr>
        <w:spacing w:before="120"/>
        <w:jc w:val="both"/>
        <w:rPr>
          <w:rFonts w:ascii="Arial" w:hAnsi="Arial" w:cs="Arial"/>
          <w:iCs/>
          <w:sz w:val="22"/>
          <w:szCs w:val="22"/>
        </w:rPr>
      </w:pPr>
    </w:p>
    <w:p w14:paraId="5D744C42" w14:textId="1788C164" w:rsidR="00B711A2" w:rsidRDefault="00504854" w:rsidP="00723687">
      <w:pPr>
        <w:spacing w:before="120"/>
        <w:jc w:val="both"/>
        <w:rPr>
          <w:rFonts w:ascii="Arial" w:hAnsi="Arial" w:cs="Arial"/>
          <w:iCs/>
          <w:sz w:val="22"/>
          <w:szCs w:val="22"/>
        </w:rPr>
      </w:pPr>
      <w:r w:rsidRPr="00504854">
        <w:rPr>
          <w:rFonts w:ascii="Arial" w:hAnsi="Arial" w:cs="Arial"/>
          <w:iCs/>
          <w:sz w:val="22"/>
          <w:szCs w:val="22"/>
        </w:rPr>
        <w:t xml:space="preserve">V praksi se je glavno plakatno mesto uveljavilo </w:t>
      </w:r>
      <w:bookmarkStart w:id="0" w:name="_Hlk93404434"/>
      <w:r w:rsidRPr="00504854">
        <w:rPr>
          <w:rFonts w:ascii="Arial" w:hAnsi="Arial" w:cs="Arial"/>
          <w:iCs/>
          <w:sz w:val="22"/>
          <w:szCs w:val="22"/>
        </w:rPr>
        <w:t xml:space="preserve">v centru mesta Bovec, to je na osrednjem bovškem trgu. Ta lokacija pride v poštev pri plakatiranju za </w:t>
      </w:r>
      <w:r w:rsidR="00B711A2">
        <w:rPr>
          <w:rFonts w:ascii="Arial" w:hAnsi="Arial" w:cs="Arial"/>
          <w:iCs/>
          <w:sz w:val="22"/>
          <w:szCs w:val="22"/>
        </w:rPr>
        <w:t>parlamentarne</w:t>
      </w:r>
      <w:r w:rsidR="00885814">
        <w:rPr>
          <w:rFonts w:ascii="Arial" w:hAnsi="Arial" w:cs="Arial"/>
          <w:iCs/>
          <w:sz w:val="22"/>
          <w:szCs w:val="22"/>
        </w:rPr>
        <w:t xml:space="preserve"> volitve</w:t>
      </w:r>
      <w:r w:rsidRPr="00504854">
        <w:rPr>
          <w:rFonts w:ascii="Arial" w:hAnsi="Arial" w:cs="Arial"/>
          <w:iCs/>
          <w:sz w:val="22"/>
          <w:szCs w:val="22"/>
        </w:rPr>
        <w:t xml:space="preserve">. </w:t>
      </w:r>
      <w:r w:rsidR="00B711A2">
        <w:rPr>
          <w:rFonts w:ascii="Arial" w:hAnsi="Arial" w:cs="Arial"/>
          <w:iCs/>
          <w:sz w:val="22"/>
          <w:szCs w:val="22"/>
        </w:rPr>
        <w:t>Rezervna lokacija je pri kulturnem domu v Bovcu.</w:t>
      </w:r>
    </w:p>
    <w:p w14:paraId="1D627F50" w14:textId="45C2BA0D" w:rsidR="00B711A2" w:rsidRDefault="006B418A" w:rsidP="00723687">
      <w:pPr>
        <w:spacing w:before="120"/>
        <w:jc w:val="both"/>
        <w:rPr>
          <w:rFonts w:ascii="Arial" w:hAnsi="Arial" w:cs="Arial"/>
          <w:iCs/>
          <w:sz w:val="22"/>
          <w:szCs w:val="22"/>
        </w:rPr>
      </w:pPr>
      <w:bookmarkStart w:id="1" w:name="_Hlk93404802"/>
      <w:bookmarkEnd w:id="0"/>
      <w:r>
        <w:rPr>
          <w:rFonts w:ascii="Arial" w:hAnsi="Arial" w:cs="Arial"/>
          <w:iCs/>
          <w:sz w:val="22"/>
          <w:szCs w:val="22"/>
        </w:rPr>
        <w:t>P</w:t>
      </w:r>
      <w:r w:rsidR="00504854" w:rsidRPr="00504854">
        <w:rPr>
          <w:rFonts w:ascii="Arial" w:hAnsi="Arial" w:cs="Arial"/>
          <w:iCs/>
          <w:sz w:val="22"/>
          <w:szCs w:val="22"/>
        </w:rPr>
        <w:t xml:space="preserve">redvidi </w:t>
      </w:r>
      <w:r>
        <w:rPr>
          <w:rFonts w:ascii="Arial" w:hAnsi="Arial" w:cs="Arial"/>
          <w:iCs/>
          <w:sz w:val="22"/>
          <w:szCs w:val="22"/>
        </w:rPr>
        <w:t xml:space="preserve">se </w:t>
      </w:r>
      <w:r w:rsidR="00504854" w:rsidRPr="00504854">
        <w:rPr>
          <w:rFonts w:ascii="Arial" w:hAnsi="Arial" w:cs="Arial"/>
          <w:iCs/>
          <w:sz w:val="22"/>
          <w:szCs w:val="22"/>
        </w:rPr>
        <w:t>postavitev enega panoja 4x2 m ali 6x2 m, odvisno od povpraševanja po teh mestih.</w:t>
      </w:r>
    </w:p>
    <w:bookmarkEnd w:id="1"/>
    <w:p w14:paraId="2965BBA2" w14:textId="351A0369" w:rsidR="00504854" w:rsidRPr="00504854" w:rsidRDefault="00504854" w:rsidP="00B711A2">
      <w:pPr>
        <w:spacing w:before="120"/>
        <w:jc w:val="both"/>
        <w:rPr>
          <w:rFonts w:ascii="Arial" w:hAnsi="Arial" w:cs="Arial"/>
          <w:sz w:val="22"/>
          <w:szCs w:val="22"/>
          <w:lang w:eastAsia="en-US"/>
        </w:rPr>
      </w:pPr>
      <w:r w:rsidRPr="00504854">
        <w:rPr>
          <w:rFonts w:ascii="Arial" w:hAnsi="Arial" w:cs="Arial"/>
          <w:b/>
          <w:sz w:val="22"/>
          <w:szCs w:val="22"/>
          <w:lang w:eastAsia="en-US"/>
        </w:rPr>
        <w:t>Predlaga se potrditev pogojev:</w:t>
      </w:r>
      <w:r w:rsidRPr="00504854">
        <w:rPr>
          <w:rFonts w:ascii="Arial" w:hAnsi="Arial" w:cs="Arial"/>
          <w:sz w:val="22"/>
          <w:szCs w:val="22"/>
          <w:lang w:eastAsia="en-US"/>
        </w:rPr>
        <w:t xml:space="preserve"> Podlaga za določitev pogojev za sodelovanje organizatorjev je določena z Zakonom o volilni in referendumski kampanji. Organizatorji volilne kampanje se morajo odzvati na objavo pogojev za pridobitev pravice do uporabe plakatnih mest v skladu z določbami razpisa, pri čemer se štejejo kot vložene tudi že prejete vloge. </w:t>
      </w:r>
      <w:bookmarkStart w:id="2" w:name="_Hlk93404918"/>
      <w:r w:rsidRPr="00504854">
        <w:rPr>
          <w:rFonts w:ascii="Arial" w:hAnsi="Arial" w:cs="Arial"/>
          <w:sz w:val="22"/>
          <w:szCs w:val="22"/>
          <w:lang w:eastAsia="en-US"/>
        </w:rPr>
        <w:t xml:space="preserve">Na brezplačnem plakatnem mestu Občine Bovec se jim zagotovi enakopravno lepljenje in nameščanje plakatov 0,7 m x 1 m, in sicer vsakemu organizatorju po en plakat na enem </w:t>
      </w:r>
      <w:r w:rsidR="00B711A2">
        <w:rPr>
          <w:rFonts w:ascii="Arial" w:hAnsi="Arial" w:cs="Arial"/>
          <w:sz w:val="22"/>
          <w:szCs w:val="22"/>
          <w:lang w:eastAsia="en-US"/>
        </w:rPr>
        <w:t>plakatnem mestu.</w:t>
      </w:r>
      <w:r w:rsidR="00783A40">
        <w:rPr>
          <w:rFonts w:ascii="Arial" w:hAnsi="Arial" w:cs="Arial"/>
          <w:sz w:val="22"/>
          <w:szCs w:val="22"/>
          <w:lang w:eastAsia="en-US"/>
        </w:rPr>
        <w:t xml:space="preserve"> </w:t>
      </w:r>
      <w:r w:rsidRPr="00504854">
        <w:rPr>
          <w:rFonts w:ascii="Arial" w:hAnsi="Arial" w:cs="Arial"/>
          <w:sz w:val="22"/>
          <w:szCs w:val="22"/>
          <w:lang w:eastAsia="en-US"/>
        </w:rPr>
        <w:t xml:space="preserve">Plakatna mesta na panoju se označi z zaporednimi številkami, dodelitev plakatnega mesta se opravi z javnim žrebanjem. </w:t>
      </w:r>
    </w:p>
    <w:p w14:paraId="3EDC0C78" w14:textId="70DBADF6" w:rsidR="00504854" w:rsidRPr="00504854" w:rsidRDefault="00504854" w:rsidP="00504854">
      <w:pPr>
        <w:jc w:val="both"/>
        <w:rPr>
          <w:rFonts w:ascii="Arial" w:hAnsi="Arial" w:cs="Arial"/>
          <w:sz w:val="22"/>
          <w:szCs w:val="22"/>
          <w:lang w:eastAsia="en-US"/>
        </w:rPr>
      </w:pPr>
      <w:bookmarkStart w:id="3" w:name="_Hlk93405114"/>
      <w:bookmarkEnd w:id="2"/>
      <w:r w:rsidRPr="00504854">
        <w:rPr>
          <w:rFonts w:ascii="Arial" w:hAnsi="Arial" w:cs="Arial"/>
          <w:sz w:val="22"/>
          <w:szCs w:val="22"/>
          <w:lang w:eastAsia="en-US"/>
        </w:rPr>
        <w:t xml:space="preserve">  </w:t>
      </w:r>
    </w:p>
    <w:p w14:paraId="1AD73089" w14:textId="53FD63E7" w:rsidR="00723687" w:rsidRPr="00723687" w:rsidRDefault="0066198C" w:rsidP="00723687">
      <w:pPr>
        <w:pStyle w:val="Naslov"/>
        <w:jc w:val="both"/>
        <w:rPr>
          <w:rFonts w:ascii="Arial" w:hAnsi="Arial" w:cs="Arial"/>
          <w:b/>
          <w:spacing w:val="0"/>
          <w:sz w:val="22"/>
          <w:szCs w:val="22"/>
          <w:u w:val="single"/>
        </w:rPr>
      </w:pPr>
      <w:r>
        <w:rPr>
          <w:rFonts w:ascii="Arial" w:hAnsi="Arial" w:cs="Arial"/>
          <w:b/>
          <w:spacing w:val="0"/>
          <w:sz w:val="22"/>
          <w:szCs w:val="22"/>
          <w:u w:val="single"/>
        </w:rPr>
        <w:t>Predlog sklepa</w:t>
      </w:r>
      <w:r w:rsidR="00723687" w:rsidRPr="00723687">
        <w:rPr>
          <w:rFonts w:ascii="Arial" w:hAnsi="Arial" w:cs="Arial"/>
          <w:b/>
          <w:spacing w:val="0"/>
          <w:sz w:val="22"/>
          <w:szCs w:val="22"/>
          <w:u w:val="single"/>
        </w:rPr>
        <w:t>:</w:t>
      </w:r>
    </w:p>
    <w:p w14:paraId="46386FC2" w14:textId="77777777" w:rsidR="00D64779" w:rsidRDefault="0066198C" w:rsidP="0066198C">
      <w:pPr>
        <w:spacing w:before="120"/>
        <w:jc w:val="both"/>
        <w:rPr>
          <w:rFonts w:ascii="Arial" w:hAnsi="Arial" w:cs="Arial"/>
          <w:b/>
          <w:sz w:val="22"/>
          <w:szCs w:val="22"/>
        </w:rPr>
      </w:pPr>
      <w:r w:rsidRPr="0066198C">
        <w:rPr>
          <w:rFonts w:ascii="Arial" w:hAnsi="Arial" w:cs="Arial"/>
          <w:b/>
          <w:sz w:val="22"/>
          <w:szCs w:val="22"/>
        </w:rPr>
        <w:t xml:space="preserve">Občinski svet določi brezplačno plakatno mesto </w:t>
      </w:r>
      <w:r w:rsidR="00885814">
        <w:rPr>
          <w:rFonts w:ascii="Arial" w:hAnsi="Arial" w:cs="Arial"/>
          <w:b/>
          <w:sz w:val="22"/>
          <w:szCs w:val="22"/>
        </w:rPr>
        <w:t xml:space="preserve">za parlamentarne volitve </w:t>
      </w:r>
      <w:r w:rsidRPr="0066198C">
        <w:rPr>
          <w:rFonts w:ascii="Arial" w:hAnsi="Arial" w:cs="Arial"/>
          <w:b/>
          <w:sz w:val="22"/>
          <w:szCs w:val="22"/>
        </w:rPr>
        <w:t>v centru mesta Bovec, to je na osrednjem bovškem trgu. Rezervna lokacija je pri kulturnem domu v Bovcu.</w:t>
      </w:r>
      <w:r>
        <w:rPr>
          <w:rFonts w:ascii="Arial" w:hAnsi="Arial" w:cs="Arial"/>
          <w:b/>
          <w:sz w:val="22"/>
          <w:szCs w:val="22"/>
        </w:rPr>
        <w:t xml:space="preserve"> </w:t>
      </w:r>
    </w:p>
    <w:p w14:paraId="26B84A07" w14:textId="1C460B9E" w:rsidR="0066198C" w:rsidRPr="0066198C" w:rsidRDefault="006B418A" w:rsidP="0066198C">
      <w:pPr>
        <w:spacing w:before="120"/>
        <w:jc w:val="both"/>
        <w:rPr>
          <w:rFonts w:ascii="Arial" w:hAnsi="Arial" w:cs="Arial"/>
          <w:b/>
          <w:sz w:val="22"/>
          <w:szCs w:val="22"/>
        </w:rPr>
      </w:pPr>
      <w:r w:rsidRPr="006B418A">
        <w:rPr>
          <w:rFonts w:ascii="Arial" w:hAnsi="Arial" w:cs="Arial"/>
          <w:b/>
          <w:sz w:val="22"/>
          <w:szCs w:val="22"/>
        </w:rPr>
        <w:t>Na brezplačnem plakatnem mestu Občine Bovec se zagotovi enakopravno lepljenje in nameščanje plakatov 0,7 m x 1 m, in sicer vsakemu organizatorju po en plakat na enem plakatnem mestu. Plakatna mesta na panoju se označi z zaporednimi številkami, dodelitev plakatnega mesta se opravi z javnim žrebanjem.</w:t>
      </w:r>
    </w:p>
    <w:p w14:paraId="3AC08FD8" w14:textId="455D3EB9" w:rsidR="0066198C" w:rsidRDefault="0066198C" w:rsidP="00723687">
      <w:pPr>
        <w:pStyle w:val="Naslov"/>
        <w:jc w:val="both"/>
        <w:rPr>
          <w:rFonts w:ascii="Arial" w:hAnsi="Arial" w:cs="Arial"/>
          <w:b/>
          <w:spacing w:val="0"/>
          <w:sz w:val="22"/>
          <w:szCs w:val="22"/>
          <w:u w:val="single"/>
        </w:rPr>
      </w:pPr>
    </w:p>
    <w:p w14:paraId="253C288F" w14:textId="77777777" w:rsidR="00533597" w:rsidRDefault="00533597" w:rsidP="00723687">
      <w:pPr>
        <w:pStyle w:val="Naslov"/>
        <w:jc w:val="both"/>
        <w:rPr>
          <w:rFonts w:ascii="Arial" w:hAnsi="Arial" w:cs="Arial"/>
          <w:b/>
          <w:spacing w:val="0"/>
          <w:sz w:val="22"/>
          <w:szCs w:val="22"/>
          <w:u w:val="single"/>
        </w:rPr>
      </w:pPr>
    </w:p>
    <w:bookmarkEnd w:id="3"/>
    <w:p w14:paraId="15376AF7" w14:textId="39D8C531" w:rsidR="0066198C" w:rsidRPr="00783A40" w:rsidRDefault="0066198C" w:rsidP="0066198C">
      <w:pPr>
        <w:pStyle w:val="Naslov"/>
        <w:numPr>
          <w:ilvl w:val="0"/>
          <w:numId w:val="6"/>
        </w:numPr>
        <w:jc w:val="both"/>
        <w:rPr>
          <w:rFonts w:ascii="Arial" w:hAnsi="Arial" w:cs="Arial"/>
          <w:spacing w:val="0"/>
          <w:sz w:val="22"/>
          <w:szCs w:val="22"/>
        </w:rPr>
      </w:pPr>
      <w:r w:rsidRPr="00783A40">
        <w:rPr>
          <w:rFonts w:ascii="Arial" w:hAnsi="Arial" w:cs="Arial"/>
          <w:b/>
          <w:spacing w:val="0"/>
          <w:sz w:val="22"/>
          <w:szCs w:val="22"/>
        </w:rPr>
        <w:t xml:space="preserve">Določitev plakatnih mest in pogojev za </w:t>
      </w:r>
      <w:r>
        <w:rPr>
          <w:rFonts w:ascii="Arial" w:hAnsi="Arial" w:cs="Arial"/>
          <w:b/>
          <w:spacing w:val="0"/>
          <w:sz w:val="22"/>
          <w:szCs w:val="22"/>
        </w:rPr>
        <w:t xml:space="preserve">lokalne </w:t>
      </w:r>
      <w:r w:rsidRPr="00783A40">
        <w:rPr>
          <w:rFonts w:ascii="Arial" w:hAnsi="Arial" w:cs="Arial"/>
          <w:b/>
          <w:spacing w:val="0"/>
          <w:sz w:val="22"/>
          <w:szCs w:val="22"/>
        </w:rPr>
        <w:t>voli</w:t>
      </w:r>
      <w:r>
        <w:rPr>
          <w:rFonts w:ascii="Arial" w:hAnsi="Arial" w:cs="Arial"/>
          <w:b/>
          <w:spacing w:val="0"/>
          <w:sz w:val="22"/>
          <w:szCs w:val="22"/>
        </w:rPr>
        <w:t>tve v letu 202</w:t>
      </w:r>
      <w:r w:rsidR="00885814">
        <w:rPr>
          <w:rFonts w:ascii="Arial" w:hAnsi="Arial" w:cs="Arial"/>
          <w:b/>
          <w:spacing w:val="0"/>
          <w:sz w:val="22"/>
          <w:szCs w:val="22"/>
        </w:rPr>
        <w:t>6</w:t>
      </w:r>
    </w:p>
    <w:p w14:paraId="0922C049" w14:textId="77777777" w:rsidR="0066198C" w:rsidRDefault="0066198C" w:rsidP="00723687">
      <w:pPr>
        <w:pStyle w:val="Naslov"/>
        <w:jc w:val="both"/>
        <w:rPr>
          <w:rFonts w:ascii="Arial" w:hAnsi="Arial" w:cs="Arial"/>
          <w:b/>
          <w:spacing w:val="0"/>
          <w:sz w:val="22"/>
          <w:szCs w:val="22"/>
          <w:u w:val="single"/>
        </w:rPr>
      </w:pPr>
    </w:p>
    <w:p w14:paraId="6F9C616E" w14:textId="2E8F30BF" w:rsidR="00723687" w:rsidRDefault="0066198C" w:rsidP="00723687">
      <w:pPr>
        <w:pStyle w:val="Naslov"/>
        <w:jc w:val="both"/>
        <w:rPr>
          <w:rFonts w:ascii="Arial" w:hAnsi="Arial" w:cs="Arial"/>
          <w:spacing w:val="0"/>
          <w:sz w:val="22"/>
          <w:szCs w:val="22"/>
        </w:rPr>
      </w:pPr>
      <w:r>
        <w:rPr>
          <w:rFonts w:ascii="Arial" w:hAnsi="Arial" w:cs="Arial"/>
          <w:spacing w:val="0"/>
          <w:sz w:val="22"/>
          <w:szCs w:val="22"/>
        </w:rPr>
        <w:t>Za volilno kompanijo za lokalne volitve v letu 202</w:t>
      </w:r>
      <w:r w:rsidR="00885814">
        <w:rPr>
          <w:rFonts w:ascii="Arial" w:hAnsi="Arial" w:cs="Arial"/>
          <w:spacing w:val="0"/>
          <w:sz w:val="22"/>
          <w:szCs w:val="22"/>
        </w:rPr>
        <w:t>6</w:t>
      </w:r>
      <w:r>
        <w:rPr>
          <w:rFonts w:ascii="Arial" w:hAnsi="Arial" w:cs="Arial"/>
          <w:spacing w:val="0"/>
          <w:sz w:val="22"/>
          <w:szCs w:val="22"/>
        </w:rPr>
        <w:t xml:space="preserve"> </w:t>
      </w:r>
      <w:r w:rsidR="005377B3">
        <w:rPr>
          <w:rFonts w:ascii="Arial" w:hAnsi="Arial" w:cs="Arial"/>
          <w:spacing w:val="0"/>
          <w:sz w:val="22"/>
          <w:szCs w:val="22"/>
        </w:rPr>
        <w:t xml:space="preserve">se določi </w:t>
      </w:r>
      <w:bookmarkStart w:id="4" w:name="_Hlk93405148"/>
      <w:r w:rsidR="005377B3">
        <w:rPr>
          <w:rFonts w:ascii="Arial" w:hAnsi="Arial" w:cs="Arial"/>
          <w:spacing w:val="0"/>
          <w:sz w:val="22"/>
          <w:szCs w:val="22"/>
        </w:rPr>
        <w:t>naslednje plakatna mesta glede na običajne lokacije v naselju Trenta, Soča, Kal</w:t>
      </w:r>
      <w:r w:rsidR="00885814">
        <w:rPr>
          <w:rFonts w:ascii="Arial" w:hAnsi="Arial" w:cs="Arial"/>
          <w:spacing w:val="0"/>
          <w:sz w:val="22"/>
          <w:szCs w:val="22"/>
        </w:rPr>
        <w:t>-</w:t>
      </w:r>
      <w:r w:rsidR="005377B3">
        <w:rPr>
          <w:rFonts w:ascii="Arial" w:hAnsi="Arial" w:cs="Arial"/>
          <w:spacing w:val="0"/>
          <w:sz w:val="22"/>
          <w:szCs w:val="22"/>
        </w:rPr>
        <w:t>Koritnica, Log pod Mangartom, Bovec, Čezsoča, Žaga in Srpenica.</w:t>
      </w:r>
    </w:p>
    <w:bookmarkEnd w:id="4"/>
    <w:p w14:paraId="3A7309CE" w14:textId="12ACDF7C" w:rsidR="005377B3" w:rsidRPr="00504854" w:rsidRDefault="005377B3" w:rsidP="005377B3">
      <w:pPr>
        <w:spacing w:before="120"/>
        <w:jc w:val="both"/>
        <w:rPr>
          <w:rFonts w:ascii="Arial" w:hAnsi="Arial" w:cs="Arial"/>
          <w:sz w:val="22"/>
          <w:szCs w:val="22"/>
          <w:lang w:eastAsia="en-US"/>
        </w:rPr>
      </w:pPr>
      <w:r w:rsidRPr="00504854">
        <w:rPr>
          <w:rFonts w:ascii="Arial" w:hAnsi="Arial" w:cs="Arial"/>
          <w:sz w:val="22"/>
          <w:szCs w:val="22"/>
          <w:lang w:eastAsia="en-US"/>
        </w:rPr>
        <w:t xml:space="preserve">Na brezplačnem plakatnem mestu Občine Bovec se zagotovi enakopravno lepljenje in nameščanje plakatov 0,7 m x 1 m, in sicer vsakemu organizatorju po en plakat na enem </w:t>
      </w:r>
      <w:r>
        <w:rPr>
          <w:rFonts w:ascii="Arial" w:hAnsi="Arial" w:cs="Arial"/>
          <w:sz w:val="22"/>
          <w:szCs w:val="22"/>
          <w:lang w:eastAsia="en-US"/>
        </w:rPr>
        <w:t xml:space="preserve">plakatnem mestu za volitve </w:t>
      </w:r>
      <w:r w:rsidR="00786A2F">
        <w:rPr>
          <w:rFonts w:ascii="Arial" w:hAnsi="Arial" w:cs="Arial"/>
          <w:sz w:val="22"/>
          <w:szCs w:val="22"/>
          <w:lang w:eastAsia="en-US"/>
        </w:rPr>
        <w:t>v občinski svet in posebej za volitve župana</w:t>
      </w:r>
      <w:r>
        <w:rPr>
          <w:rFonts w:ascii="Arial" w:hAnsi="Arial" w:cs="Arial"/>
          <w:sz w:val="22"/>
          <w:szCs w:val="22"/>
          <w:lang w:eastAsia="en-US"/>
        </w:rPr>
        <w:t xml:space="preserve">. </w:t>
      </w:r>
      <w:r w:rsidRPr="00504854">
        <w:rPr>
          <w:rFonts w:ascii="Arial" w:hAnsi="Arial" w:cs="Arial"/>
          <w:sz w:val="22"/>
          <w:szCs w:val="22"/>
          <w:lang w:eastAsia="en-US"/>
        </w:rPr>
        <w:t xml:space="preserve">Plakatna mesta na panoju se označi z zaporednimi številkami, dodelitev plakatnega mesta se opravi z javnim žrebanjem. </w:t>
      </w:r>
    </w:p>
    <w:p w14:paraId="29F3E5E2" w14:textId="25DC9478" w:rsidR="00786A2F" w:rsidRPr="00504854" w:rsidRDefault="00786A2F" w:rsidP="00786A2F">
      <w:pPr>
        <w:jc w:val="both"/>
        <w:rPr>
          <w:rFonts w:ascii="Arial" w:hAnsi="Arial" w:cs="Arial"/>
          <w:sz w:val="22"/>
          <w:szCs w:val="22"/>
          <w:lang w:eastAsia="en-US"/>
        </w:rPr>
      </w:pPr>
    </w:p>
    <w:p w14:paraId="0CC6E20D" w14:textId="77777777" w:rsidR="00786A2F" w:rsidRPr="00723687" w:rsidRDefault="00786A2F" w:rsidP="00786A2F">
      <w:pPr>
        <w:pStyle w:val="Naslov"/>
        <w:jc w:val="both"/>
        <w:rPr>
          <w:rFonts w:ascii="Arial" w:hAnsi="Arial" w:cs="Arial"/>
          <w:b/>
          <w:spacing w:val="0"/>
          <w:sz w:val="22"/>
          <w:szCs w:val="22"/>
          <w:u w:val="single"/>
        </w:rPr>
      </w:pPr>
      <w:r>
        <w:rPr>
          <w:rFonts w:ascii="Arial" w:hAnsi="Arial" w:cs="Arial"/>
          <w:b/>
          <w:spacing w:val="0"/>
          <w:sz w:val="22"/>
          <w:szCs w:val="22"/>
          <w:u w:val="single"/>
        </w:rPr>
        <w:t>Predlog sklepa</w:t>
      </w:r>
      <w:r w:rsidRPr="00723687">
        <w:rPr>
          <w:rFonts w:ascii="Arial" w:hAnsi="Arial" w:cs="Arial"/>
          <w:b/>
          <w:spacing w:val="0"/>
          <w:sz w:val="22"/>
          <w:szCs w:val="22"/>
          <w:u w:val="single"/>
        </w:rPr>
        <w:t>:</w:t>
      </w:r>
    </w:p>
    <w:p w14:paraId="44DAC31F" w14:textId="77777777" w:rsidR="00786A2F" w:rsidRDefault="00786A2F" w:rsidP="00786A2F">
      <w:pPr>
        <w:pStyle w:val="Naslov"/>
        <w:jc w:val="both"/>
        <w:rPr>
          <w:rFonts w:ascii="Arial" w:hAnsi="Arial" w:cs="Arial"/>
          <w:spacing w:val="0"/>
          <w:sz w:val="22"/>
          <w:szCs w:val="22"/>
        </w:rPr>
      </w:pPr>
    </w:p>
    <w:p w14:paraId="35150697" w14:textId="54C73C86" w:rsidR="00786A2F" w:rsidRPr="00786A2F" w:rsidRDefault="00786A2F" w:rsidP="00786A2F">
      <w:pPr>
        <w:pStyle w:val="Naslov"/>
        <w:jc w:val="both"/>
        <w:rPr>
          <w:rFonts w:ascii="Arial" w:hAnsi="Arial" w:cs="Arial"/>
          <w:b/>
          <w:spacing w:val="0"/>
          <w:sz w:val="22"/>
          <w:szCs w:val="22"/>
        </w:rPr>
      </w:pPr>
      <w:r w:rsidRPr="00786A2F">
        <w:rPr>
          <w:rFonts w:ascii="Arial" w:hAnsi="Arial" w:cs="Arial"/>
          <w:b/>
          <w:spacing w:val="0"/>
          <w:sz w:val="22"/>
          <w:szCs w:val="22"/>
        </w:rPr>
        <w:t>Občinski svet določi brezplačn</w:t>
      </w:r>
      <w:r w:rsidR="006B418A">
        <w:rPr>
          <w:rFonts w:ascii="Arial" w:hAnsi="Arial" w:cs="Arial"/>
          <w:b/>
          <w:spacing w:val="0"/>
          <w:sz w:val="22"/>
          <w:szCs w:val="22"/>
        </w:rPr>
        <w:t>a</w:t>
      </w:r>
      <w:r w:rsidRPr="00786A2F">
        <w:rPr>
          <w:rFonts w:ascii="Arial" w:hAnsi="Arial" w:cs="Arial"/>
          <w:b/>
          <w:spacing w:val="0"/>
          <w:sz w:val="22"/>
          <w:szCs w:val="22"/>
        </w:rPr>
        <w:t xml:space="preserve"> plakatna mesta v naselj</w:t>
      </w:r>
      <w:r w:rsidR="006B418A">
        <w:rPr>
          <w:rFonts w:ascii="Arial" w:hAnsi="Arial" w:cs="Arial"/>
          <w:b/>
          <w:spacing w:val="0"/>
          <w:sz w:val="22"/>
          <w:szCs w:val="22"/>
        </w:rPr>
        <w:t>ih:</w:t>
      </w:r>
      <w:r w:rsidRPr="00786A2F">
        <w:rPr>
          <w:rFonts w:ascii="Arial" w:hAnsi="Arial" w:cs="Arial"/>
          <w:b/>
          <w:spacing w:val="0"/>
          <w:sz w:val="22"/>
          <w:szCs w:val="22"/>
        </w:rPr>
        <w:t xml:space="preserve"> Trenta, Soča, Kal</w:t>
      </w:r>
      <w:r w:rsidR="006B418A">
        <w:rPr>
          <w:rFonts w:ascii="Arial" w:hAnsi="Arial" w:cs="Arial"/>
          <w:b/>
          <w:spacing w:val="0"/>
          <w:sz w:val="22"/>
          <w:szCs w:val="22"/>
        </w:rPr>
        <w:t>-</w:t>
      </w:r>
      <w:r w:rsidRPr="00786A2F">
        <w:rPr>
          <w:rFonts w:ascii="Arial" w:hAnsi="Arial" w:cs="Arial"/>
          <w:b/>
          <w:spacing w:val="0"/>
          <w:sz w:val="22"/>
          <w:szCs w:val="22"/>
        </w:rPr>
        <w:t>Koritnica, Log pod Mangartom, Bovec, Čezsoča, Žaga in Srpenica.</w:t>
      </w:r>
    </w:p>
    <w:p w14:paraId="4AE717FF" w14:textId="14FA9706" w:rsidR="00786A2F" w:rsidRPr="00786A2F" w:rsidRDefault="00786A2F" w:rsidP="00786A2F">
      <w:pPr>
        <w:spacing w:before="120"/>
        <w:jc w:val="both"/>
        <w:rPr>
          <w:rFonts w:ascii="Arial" w:hAnsi="Arial" w:cs="Arial"/>
          <w:b/>
          <w:sz w:val="22"/>
          <w:szCs w:val="22"/>
          <w:lang w:eastAsia="en-US"/>
        </w:rPr>
      </w:pPr>
      <w:bookmarkStart w:id="5" w:name="_Hlk220060956"/>
      <w:r w:rsidRPr="00786A2F">
        <w:rPr>
          <w:rFonts w:ascii="Arial" w:hAnsi="Arial" w:cs="Arial"/>
          <w:b/>
          <w:sz w:val="22"/>
          <w:szCs w:val="22"/>
          <w:lang w:eastAsia="en-US"/>
        </w:rPr>
        <w:t>Na brezplačn</w:t>
      </w:r>
      <w:r w:rsidR="006B418A">
        <w:rPr>
          <w:rFonts w:ascii="Arial" w:hAnsi="Arial" w:cs="Arial"/>
          <w:b/>
          <w:sz w:val="22"/>
          <w:szCs w:val="22"/>
          <w:lang w:eastAsia="en-US"/>
        </w:rPr>
        <w:t>ih</w:t>
      </w:r>
      <w:r w:rsidRPr="00786A2F">
        <w:rPr>
          <w:rFonts w:ascii="Arial" w:hAnsi="Arial" w:cs="Arial"/>
          <w:b/>
          <w:sz w:val="22"/>
          <w:szCs w:val="22"/>
          <w:lang w:eastAsia="en-US"/>
        </w:rPr>
        <w:t xml:space="preserve"> plakatn</w:t>
      </w:r>
      <w:r w:rsidR="006B418A">
        <w:rPr>
          <w:rFonts w:ascii="Arial" w:hAnsi="Arial" w:cs="Arial"/>
          <w:b/>
          <w:sz w:val="22"/>
          <w:szCs w:val="22"/>
          <w:lang w:eastAsia="en-US"/>
        </w:rPr>
        <w:t>ih</w:t>
      </w:r>
      <w:r w:rsidRPr="00786A2F">
        <w:rPr>
          <w:rFonts w:ascii="Arial" w:hAnsi="Arial" w:cs="Arial"/>
          <w:b/>
          <w:sz w:val="22"/>
          <w:szCs w:val="22"/>
          <w:lang w:eastAsia="en-US"/>
        </w:rPr>
        <w:t xml:space="preserve"> mest</w:t>
      </w:r>
      <w:r w:rsidR="006B418A">
        <w:rPr>
          <w:rFonts w:ascii="Arial" w:hAnsi="Arial" w:cs="Arial"/>
          <w:b/>
          <w:sz w:val="22"/>
          <w:szCs w:val="22"/>
          <w:lang w:eastAsia="en-US"/>
        </w:rPr>
        <w:t>ih</w:t>
      </w:r>
      <w:r w:rsidRPr="00786A2F">
        <w:rPr>
          <w:rFonts w:ascii="Arial" w:hAnsi="Arial" w:cs="Arial"/>
          <w:b/>
          <w:sz w:val="22"/>
          <w:szCs w:val="22"/>
          <w:lang w:eastAsia="en-US"/>
        </w:rPr>
        <w:t xml:space="preserve"> Občine Bovec se zagotovi enakopravno lepljenje in nameščanje plakatov 0,7 m x 1 m, in sicer vsakemu organizatorju po en plakat na enem plakatnem mestu za volitve v občinski svet in posebej za volitve župana. Plakatna mesta na panoju se označi z zaporednimi številkami, dodelitev plakatnega mesta se opravi z javnim žrebanjem. </w:t>
      </w:r>
    </w:p>
    <w:bookmarkEnd w:id="5"/>
    <w:p w14:paraId="17423DA8" w14:textId="77777777" w:rsidR="00786A2F" w:rsidRDefault="00786A2F" w:rsidP="00786A2F">
      <w:pPr>
        <w:pStyle w:val="Naslov"/>
        <w:jc w:val="both"/>
        <w:rPr>
          <w:rFonts w:ascii="Arial" w:hAnsi="Arial" w:cs="Arial"/>
          <w:b/>
          <w:spacing w:val="0"/>
          <w:sz w:val="22"/>
          <w:szCs w:val="22"/>
          <w:u w:val="single"/>
        </w:rPr>
      </w:pPr>
    </w:p>
    <w:p w14:paraId="7195F317" w14:textId="77777777" w:rsidR="00786A2F" w:rsidRDefault="00786A2F" w:rsidP="0095005D">
      <w:pPr>
        <w:pStyle w:val="Naslov"/>
        <w:jc w:val="left"/>
        <w:rPr>
          <w:rFonts w:ascii="Arial" w:hAnsi="Arial" w:cs="Arial"/>
          <w:spacing w:val="0"/>
          <w:sz w:val="22"/>
          <w:szCs w:val="22"/>
        </w:rPr>
      </w:pPr>
    </w:p>
    <w:p w14:paraId="0D2842F2" w14:textId="6229E032" w:rsidR="00786A2F" w:rsidRDefault="00F521D3" w:rsidP="0095005D">
      <w:pPr>
        <w:pStyle w:val="Naslov"/>
        <w:jc w:val="left"/>
        <w:rPr>
          <w:rFonts w:ascii="Arial" w:hAnsi="Arial" w:cs="Arial"/>
          <w:spacing w:val="0"/>
          <w:sz w:val="22"/>
          <w:szCs w:val="22"/>
        </w:rPr>
      </w:pPr>
      <w:r>
        <w:rPr>
          <w:rFonts w:ascii="Arial" w:hAnsi="Arial" w:cs="Arial"/>
          <w:spacing w:val="0"/>
          <w:sz w:val="22"/>
          <w:szCs w:val="22"/>
        </w:rPr>
        <w:t>Pripravil</w:t>
      </w:r>
      <w:r w:rsidR="00885814">
        <w:rPr>
          <w:rFonts w:ascii="Arial" w:hAnsi="Arial" w:cs="Arial"/>
          <w:spacing w:val="0"/>
          <w:sz w:val="22"/>
          <w:szCs w:val="22"/>
        </w:rPr>
        <w:t xml:space="preserve">a </w:t>
      </w:r>
      <w:r w:rsidR="007A1C7F">
        <w:rPr>
          <w:rFonts w:ascii="Arial" w:hAnsi="Arial" w:cs="Arial"/>
          <w:spacing w:val="0"/>
          <w:sz w:val="22"/>
          <w:szCs w:val="22"/>
        </w:rPr>
        <w:t xml:space="preserve">mag. </w:t>
      </w:r>
      <w:r w:rsidR="00885814">
        <w:rPr>
          <w:rFonts w:ascii="Arial" w:hAnsi="Arial" w:cs="Arial"/>
          <w:spacing w:val="0"/>
          <w:sz w:val="22"/>
          <w:szCs w:val="22"/>
        </w:rPr>
        <w:t>Cecilija Avsenik.</w:t>
      </w:r>
    </w:p>
    <w:p w14:paraId="0A2D8ECA" w14:textId="77777777" w:rsidR="00786A2F" w:rsidRDefault="00786A2F" w:rsidP="0095005D">
      <w:pPr>
        <w:pStyle w:val="Naslov"/>
        <w:jc w:val="left"/>
        <w:rPr>
          <w:rFonts w:ascii="Arial" w:hAnsi="Arial" w:cs="Arial"/>
          <w:spacing w:val="0"/>
          <w:sz w:val="22"/>
          <w:szCs w:val="22"/>
        </w:rPr>
      </w:pPr>
    </w:p>
    <w:p w14:paraId="6B999DE2" w14:textId="6A8EB1A9" w:rsidR="009B5A5D" w:rsidRPr="00723687" w:rsidRDefault="009B5A5D" w:rsidP="009B5A5D">
      <w:pPr>
        <w:rPr>
          <w:rFonts w:ascii="Arial" w:hAnsi="Arial" w:cs="Arial"/>
          <w:sz w:val="22"/>
          <w:szCs w:val="22"/>
        </w:rPr>
      </w:pPr>
    </w:p>
    <w:sectPr w:rsidR="009B5A5D" w:rsidRPr="00723687" w:rsidSect="00453223">
      <w:pgSz w:w="11906" w:h="16838" w:code="9"/>
      <w:pgMar w:top="1417" w:right="1417" w:bottom="993"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F08FA"/>
    <w:multiLevelType w:val="hybridMultilevel"/>
    <w:tmpl w:val="9D3C6F3C"/>
    <w:lvl w:ilvl="0" w:tplc="FFFFFFFF">
      <w:start w:val="1"/>
      <w:numFmt w:val="decimal"/>
      <w:lvlText w:val="%1."/>
      <w:lvlJc w:val="left"/>
      <w:pPr>
        <w:ind w:left="1068" w:hanging="708"/>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09420CF"/>
    <w:multiLevelType w:val="hybridMultilevel"/>
    <w:tmpl w:val="7AB859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22567570"/>
    <w:multiLevelType w:val="hybridMultilevel"/>
    <w:tmpl w:val="4148DAE8"/>
    <w:lvl w:ilvl="0" w:tplc="D33AFF6A">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81B52B7"/>
    <w:multiLevelType w:val="hybridMultilevel"/>
    <w:tmpl w:val="BB68016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BB632BB"/>
    <w:multiLevelType w:val="hybridMultilevel"/>
    <w:tmpl w:val="308E172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2E6F1D32"/>
    <w:multiLevelType w:val="hybridMultilevel"/>
    <w:tmpl w:val="5BB45AF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4B110604"/>
    <w:multiLevelType w:val="hybridMultilevel"/>
    <w:tmpl w:val="9D3C6F3C"/>
    <w:lvl w:ilvl="0" w:tplc="3CF4DE8E">
      <w:start w:val="1"/>
      <w:numFmt w:val="decimal"/>
      <w:lvlText w:val="%1."/>
      <w:lvlJc w:val="left"/>
      <w:pPr>
        <w:ind w:left="1068" w:hanging="708"/>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750038698">
    <w:abstractNumId w:val="3"/>
  </w:num>
  <w:num w:numId="2" w16cid:durableId="1721250648">
    <w:abstractNumId w:val="1"/>
  </w:num>
  <w:num w:numId="3" w16cid:durableId="390545551">
    <w:abstractNumId w:val="5"/>
  </w:num>
  <w:num w:numId="4" w16cid:durableId="616911581">
    <w:abstractNumId w:val="2"/>
  </w:num>
  <w:num w:numId="5" w16cid:durableId="1313869329">
    <w:abstractNumId w:val="6"/>
  </w:num>
  <w:num w:numId="6" w16cid:durableId="1121068669">
    <w:abstractNumId w:val="4"/>
  </w:num>
  <w:num w:numId="7" w16cid:durableId="12588257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FF8"/>
    <w:rsid w:val="00073FF8"/>
    <w:rsid w:val="000C6968"/>
    <w:rsid w:val="00114CCA"/>
    <w:rsid w:val="00121404"/>
    <w:rsid w:val="00153C19"/>
    <w:rsid w:val="001F0B3E"/>
    <w:rsid w:val="001F6D30"/>
    <w:rsid w:val="002F18D7"/>
    <w:rsid w:val="00377EC8"/>
    <w:rsid w:val="003A33B5"/>
    <w:rsid w:val="00453223"/>
    <w:rsid w:val="0049698D"/>
    <w:rsid w:val="00504854"/>
    <w:rsid w:val="00533597"/>
    <w:rsid w:val="005377B3"/>
    <w:rsid w:val="00553AE3"/>
    <w:rsid w:val="0066198C"/>
    <w:rsid w:val="006A5815"/>
    <w:rsid w:val="006B418A"/>
    <w:rsid w:val="006E293E"/>
    <w:rsid w:val="0071760B"/>
    <w:rsid w:val="00723687"/>
    <w:rsid w:val="00724034"/>
    <w:rsid w:val="007416B2"/>
    <w:rsid w:val="00766500"/>
    <w:rsid w:val="00783A40"/>
    <w:rsid w:val="00786A2F"/>
    <w:rsid w:val="007A1C7F"/>
    <w:rsid w:val="00806257"/>
    <w:rsid w:val="00847F36"/>
    <w:rsid w:val="00880F65"/>
    <w:rsid w:val="00885814"/>
    <w:rsid w:val="00891299"/>
    <w:rsid w:val="008D6808"/>
    <w:rsid w:val="00901513"/>
    <w:rsid w:val="009222CD"/>
    <w:rsid w:val="0095005D"/>
    <w:rsid w:val="009B5A5D"/>
    <w:rsid w:val="009C755A"/>
    <w:rsid w:val="00A04093"/>
    <w:rsid w:val="00A371D8"/>
    <w:rsid w:val="00B711A2"/>
    <w:rsid w:val="00B81339"/>
    <w:rsid w:val="00BB52E5"/>
    <w:rsid w:val="00C60F94"/>
    <w:rsid w:val="00C77919"/>
    <w:rsid w:val="00CA5500"/>
    <w:rsid w:val="00CF69E6"/>
    <w:rsid w:val="00D4531F"/>
    <w:rsid w:val="00D64779"/>
    <w:rsid w:val="00DE1903"/>
    <w:rsid w:val="00E44E30"/>
    <w:rsid w:val="00EC0D0E"/>
    <w:rsid w:val="00F409C3"/>
    <w:rsid w:val="00F43CF6"/>
    <w:rsid w:val="00F468CF"/>
    <w:rsid w:val="00F521D3"/>
    <w:rsid w:val="00F625AB"/>
    <w:rsid w:val="00F6633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7155E"/>
  <w15:docId w15:val="{9063F79C-498B-4B54-84CD-8A3837EEA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73FF8"/>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qFormat/>
    <w:rsid w:val="00073FF8"/>
    <w:pPr>
      <w:keepNext/>
      <w:tabs>
        <w:tab w:val="left" w:pos="993"/>
      </w:tabs>
      <w:outlineLvl w:val="0"/>
    </w:pPr>
    <w:rPr>
      <w:rFonts w:ascii="Tahoma" w:hAnsi="Tahoma"/>
      <w:sz w:val="20"/>
      <w:szCs w:val="20"/>
      <w:lang w:eastAsia="en-US"/>
    </w:rPr>
  </w:style>
  <w:style w:type="paragraph" w:styleId="Naslov2">
    <w:name w:val="heading 2"/>
    <w:basedOn w:val="Navaden"/>
    <w:next w:val="Navaden"/>
    <w:link w:val="Naslov2Znak"/>
    <w:qFormat/>
    <w:rsid w:val="00073FF8"/>
    <w:pPr>
      <w:keepNext/>
      <w:tabs>
        <w:tab w:val="left" w:pos="993"/>
      </w:tabs>
      <w:outlineLvl w:val="1"/>
    </w:pPr>
    <w:rPr>
      <w:rFonts w:ascii="Tahoma" w:hAnsi="Tahoma"/>
      <w:sz w:val="18"/>
      <w:szCs w:val="20"/>
      <w:lang w:eastAsia="en-US"/>
    </w:rPr>
  </w:style>
  <w:style w:type="paragraph" w:styleId="Naslov3">
    <w:name w:val="heading 3"/>
    <w:basedOn w:val="Navaden"/>
    <w:next w:val="Navaden"/>
    <w:link w:val="Naslov3Znak"/>
    <w:qFormat/>
    <w:rsid w:val="00073FF8"/>
    <w:pPr>
      <w:keepNext/>
      <w:outlineLvl w:val="2"/>
    </w:pPr>
    <w:rPr>
      <w:rFonts w:ascii="Tahoma" w:hAnsi="Tahoma"/>
      <w:sz w:val="28"/>
      <w:szCs w:val="20"/>
      <w:lang w:eastAsia="en-US"/>
    </w:rPr>
  </w:style>
  <w:style w:type="paragraph" w:styleId="Naslov4">
    <w:name w:val="heading 4"/>
    <w:basedOn w:val="Navaden"/>
    <w:next w:val="Navaden"/>
    <w:link w:val="Naslov4Znak"/>
    <w:qFormat/>
    <w:rsid w:val="00073FF8"/>
    <w:pPr>
      <w:keepNext/>
      <w:spacing w:before="40" w:after="40"/>
      <w:outlineLvl w:val="3"/>
    </w:pPr>
    <w:rPr>
      <w:rFonts w:ascii="Tahoma" w:hAnsi="Tahoma"/>
      <w:sz w:val="20"/>
      <w:szCs w:val="20"/>
      <w:lang w:eastAsia="en-US"/>
    </w:rPr>
  </w:style>
  <w:style w:type="paragraph" w:styleId="Naslov5">
    <w:name w:val="heading 5"/>
    <w:basedOn w:val="Navaden"/>
    <w:next w:val="Navaden"/>
    <w:link w:val="Naslov5Znak"/>
    <w:qFormat/>
    <w:rsid w:val="00073FF8"/>
    <w:pPr>
      <w:keepNext/>
      <w:spacing w:before="40" w:after="40"/>
      <w:outlineLvl w:val="4"/>
    </w:pPr>
    <w:rPr>
      <w:rFonts w:ascii="Tahoma" w:hAnsi="Tahoma"/>
      <w:b/>
      <w:sz w:val="20"/>
      <w:szCs w:val="20"/>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073FF8"/>
    <w:rPr>
      <w:rFonts w:ascii="Tahoma" w:eastAsia="Times New Roman" w:hAnsi="Tahoma" w:cs="Times New Roman"/>
      <w:sz w:val="20"/>
      <w:szCs w:val="20"/>
    </w:rPr>
  </w:style>
  <w:style w:type="character" w:customStyle="1" w:styleId="Naslov2Znak">
    <w:name w:val="Naslov 2 Znak"/>
    <w:basedOn w:val="Privzetapisavaodstavka"/>
    <w:link w:val="Naslov2"/>
    <w:rsid w:val="00073FF8"/>
    <w:rPr>
      <w:rFonts w:ascii="Tahoma" w:eastAsia="Times New Roman" w:hAnsi="Tahoma" w:cs="Times New Roman"/>
      <w:sz w:val="18"/>
      <w:szCs w:val="20"/>
    </w:rPr>
  </w:style>
  <w:style w:type="character" w:customStyle="1" w:styleId="Naslov3Znak">
    <w:name w:val="Naslov 3 Znak"/>
    <w:basedOn w:val="Privzetapisavaodstavka"/>
    <w:link w:val="Naslov3"/>
    <w:rsid w:val="00073FF8"/>
    <w:rPr>
      <w:rFonts w:ascii="Tahoma" w:eastAsia="Times New Roman" w:hAnsi="Tahoma" w:cs="Times New Roman"/>
      <w:sz w:val="28"/>
      <w:szCs w:val="20"/>
    </w:rPr>
  </w:style>
  <w:style w:type="character" w:customStyle="1" w:styleId="Naslov4Znak">
    <w:name w:val="Naslov 4 Znak"/>
    <w:basedOn w:val="Privzetapisavaodstavka"/>
    <w:link w:val="Naslov4"/>
    <w:rsid w:val="00073FF8"/>
    <w:rPr>
      <w:rFonts w:ascii="Tahoma" w:eastAsia="Times New Roman" w:hAnsi="Tahoma" w:cs="Times New Roman"/>
      <w:sz w:val="20"/>
      <w:szCs w:val="20"/>
    </w:rPr>
  </w:style>
  <w:style w:type="character" w:customStyle="1" w:styleId="Naslov5Znak">
    <w:name w:val="Naslov 5 Znak"/>
    <w:basedOn w:val="Privzetapisavaodstavka"/>
    <w:link w:val="Naslov5"/>
    <w:rsid w:val="00073FF8"/>
    <w:rPr>
      <w:rFonts w:ascii="Tahoma" w:eastAsia="Times New Roman" w:hAnsi="Tahoma" w:cs="Times New Roman"/>
      <w:b/>
      <w:sz w:val="20"/>
      <w:szCs w:val="20"/>
    </w:rPr>
  </w:style>
  <w:style w:type="paragraph" w:styleId="Naslov">
    <w:name w:val="Title"/>
    <w:basedOn w:val="Navaden"/>
    <w:link w:val="NaslovZnak"/>
    <w:qFormat/>
    <w:rsid w:val="00073FF8"/>
    <w:pPr>
      <w:jc w:val="center"/>
    </w:pPr>
    <w:rPr>
      <w:rFonts w:ascii="Tahoma" w:hAnsi="Tahoma"/>
      <w:spacing w:val="30"/>
      <w:sz w:val="36"/>
      <w:szCs w:val="20"/>
      <w:lang w:eastAsia="en-US"/>
    </w:rPr>
  </w:style>
  <w:style w:type="character" w:customStyle="1" w:styleId="NaslovZnak">
    <w:name w:val="Naslov Znak"/>
    <w:basedOn w:val="Privzetapisavaodstavka"/>
    <w:link w:val="Naslov"/>
    <w:rsid w:val="00073FF8"/>
    <w:rPr>
      <w:rFonts w:ascii="Tahoma" w:eastAsia="Times New Roman" w:hAnsi="Tahoma" w:cs="Times New Roman"/>
      <w:spacing w:val="30"/>
      <w:sz w:val="36"/>
      <w:szCs w:val="20"/>
    </w:rPr>
  </w:style>
  <w:style w:type="character" w:styleId="Hiperpovezava">
    <w:name w:val="Hyperlink"/>
    <w:basedOn w:val="Privzetapisavaodstavka"/>
    <w:uiPriority w:val="99"/>
    <w:semiHidden/>
    <w:unhideWhenUsed/>
    <w:rsid w:val="00BB52E5"/>
    <w:rPr>
      <w:color w:val="0000FF"/>
      <w:u w:val="single"/>
    </w:rPr>
  </w:style>
  <w:style w:type="paragraph" w:styleId="Odstavekseznama">
    <w:name w:val="List Paragraph"/>
    <w:basedOn w:val="Navaden"/>
    <w:uiPriority w:val="34"/>
    <w:qFormat/>
    <w:rsid w:val="009B5A5D"/>
    <w:pPr>
      <w:ind w:left="720"/>
      <w:contextualSpacing/>
    </w:pPr>
  </w:style>
  <w:style w:type="paragraph" w:styleId="Besedilooblaka">
    <w:name w:val="Balloon Text"/>
    <w:basedOn w:val="Navaden"/>
    <w:link w:val="BesedilooblakaZnak"/>
    <w:uiPriority w:val="99"/>
    <w:semiHidden/>
    <w:unhideWhenUsed/>
    <w:rsid w:val="006A5815"/>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6A5815"/>
    <w:rPr>
      <w:rFonts w:ascii="Segoe UI" w:eastAsia="Times New Roman" w:hAnsi="Segoe UI" w:cs="Segoe UI"/>
      <w:sz w:val="18"/>
      <w:szCs w:val="18"/>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AE705C1C-C251-473B-BAC2-D83711782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Pages>
  <Words>757</Words>
  <Characters>4316</Characters>
  <Application>Microsoft Office Word</Application>
  <DocSecurity>0</DocSecurity>
  <Lines>35</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cecilija.avsenik@bovec.si</cp:lastModifiedBy>
  <cp:revision>10</cp:revision>
  <cp:lastPrinted>2026-01-23T10:22:00Z</cp:lastPrinted>
  <dcterms:created xsi:type="dcterms:W3CDTF">2022-01-18T12:44:00Z</dcterms:created>
  <dcterms:modified xsi:type="dcterms:W3CDTF">2026-01-23T10:54:00Z</dcterms:modified>
</cp:coreProperties>
</file>